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B33" w:rsidRPr="003646CE" w:rsidRDefault="00720B33" w:rsidP="00486A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46CE">
        <w:rPr>
          <w:rFonts w:ascii="Times New Roman" w:hAnsi="Times New Roman" w:cs="Times New Roman"/>
          <w:b/>
          <w:sz w:val="28"/>
          <w:szCs w:val="28"/>
        </w:rPr>
        <w:t xml:space="preserve">23 апреля 2026 года в 11:00 на площадке </w:t>
      </w:r>
      <w:proofErr w:type="spellStart"/>
      <w:r w:rsidRPr="003646CE">
        <w:rPr>
          <w:rFonts w:ascii="Times New Roman" w:hAnsi="Times New Roman" w:cs="Times New Roman"/>
          <w:b/>
          <w:sz w:val="28"/>
          <w:szCs w:val="28"/>
        </w:rPr>
        <w:t>TrueConf</w:t>
      </w:r>
      <w:proofErr w:type="spellEnd"/>
      <w:r w:rsidRPr="003646CE">
        <w:rPr>
          <w:rFonts w:ascii="Times New Roman" w:hAnsi="Times New Roman" w:cs="Times New Roman"/>
          <w:sz w:val="28"/>
          <w:szCs w:val="28"/>
        </w:rPr>
        <w:t xml:space="preserve"> по инициативе Уполномоченного по защите прав предпринимателей совместно с Министерством имущественных отношений Московской области состоится </w:t>
      </w:r>
      <w:proofErr w:type="spellStart"/>
      <w:r w:rsidRPr="003646CE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3646CE">
        <w:rPr>
          <w:rFonts w:ascii="Times New Roman" w:hAnsi="Times New Roman" w:cs="Times New Roman"/>
          <w:sz w:val="28"/>
          <w:szCs w:val="28"/>
        </w:rPr>
        <w:t xml:space="preserve"> </w:t>
      </w:r>
      <w:r w:rsidRPr="003646CE">
        <w:rPr>
          <w:rFonts w:ascii="Times New Roman" w:hAnsi="Times New Roman" w:cs="Times New Roman"/>
          <w:b/>
          <w:sz w:val="28"/>
          <w:szCs w:val="28"/>
        </w:rPr>
        <w:t>на тему «Оспаривание результатов кадастровой оценки имущества»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 xml:space="preserve">В ходе мероприятия участникам разъяснят следующие </w:t>
      </w:r>
      <w:r w:rsidRPr="00B724A9">
        <w:rPr>
          <w:rFonts w:ascii="Times New Roman" w:hAnsi="Times New Roman" w:cs="Times New Roman"/>
          <w:b/>
          <w:sz w:val="28"/>
          <w:szCs w:val="28"/>
        </w:rPr>
        <w:t>основные вопросы: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3646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>оспаривание кадастровой оценки имущества в досудебном и судебном порядке;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3646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>порядок обращения в Комиссию по рассмотрению споров о результатах определения кадастровой стоимости;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3646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>перечень прилагаемых документов;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3646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>порядок и сроки рассмотрения обращений;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3646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>основные ошибки, допускаемые заявителями при обращении в комиссию;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0B33" w:rsidRPr="003646CE" w:rsidRDefault="00720B33" w:rsidP="003646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>рекомендации по подготовке отчетов об оценке имущества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3646CE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3646CE">
        <w:rPr>
          <w:rFonts w:ascii="Times New Roman" w:hAnsi="Times New Roman" w:cs="Times New Roman"/>
          <w:sz w:val="28"/>
          <w:szCs w:val="28"/>
        </w:rPr>
        <w:t xml:space="preserve"> смогут задать вопросы по тематике мероприятия представителю Министерства имущественных отношений Московской области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 xml:space="preserve">Для участия в мероприятии </w:t>
      </w:r>
      <w:r w:rsidRPr="007F6BF7">
        <w:rPr>
          <w:rFonts w:ascii="Times New Roman" w:hAnsi="Times New Roman" w:cs="Times New Roman"/>
          <w:b/>
          <w:sz w:val="28"/>
          <w:szCs w:val="28"/>
        </w:rPr>
        <w:t>обязательна регистрация</w:t>
      </w:r>
      <w:r w:rsidRPr="003646CE"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5" w:history="1">
        <w:r w:rsidR="003646CE" w:rsidRPr="003646CE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https://forms.yandex.ru/u/69e1e126eb614635aa26db3d</w:t>
        </w:r>
      </w:hyperlink>
      <w:r w:rsidR="003646CE" w:rsidRPr="003646CE">
        <w:rPr>
          <w:rFonts w:ascii="Times New Roman" w:hAnsi="Times New Roman" w:cs="Times New Roman"/>
          <w:sz w:val="28"/>
          <w:szCs w:val="28"/>
        </w:rPr>
        <w:t xml:space="preserve"> </w:t>
      </w:r>
      <w:r w:rsidRPr="00364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0B33" w:rsidRPr="003646CE" w:rsidRDefault="00720B33" w:rsidP="00486ADA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6CE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3646CE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3646CE">
        <w:rPr>
          <w:rFonts w:ascii="Times New Roman" w:hAnsi="Times New Roman" w:cs="Times New Roman"/>
          <w:sz w:val="28"/>
          <w:szCs w:val="28"/>
        </w:rPr>
        <w:t xml:space="preserve"> прилагается                                                                                                                                                                                                    </w:t>
      </w:r>
    </w:p>
    <w:sectPr w:rsidR="00720B33" w:rsidRPr="0036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25EA1"/>
    <w:multiLevelType w:val="hybridMultilevel"/>
    <w:tmpl w:val="1D386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71"/>
    <w:rsid w:val="000A07CD"/>
    <w:rsid w:val="00213871"/>
    <w:rsid w:val="003646CE"/>
    <w:rsid w:val="00486ADA"/>
    <w:rsid w:val="00720B33"/>
    <w:rsid w:val="007F6BF7"/>
    <w:rsid w:val="00B7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78F6"/>
  <w15:chartTrackingRefBased/>
  <w15:docId w15:val="{26DE4732-C3D9-451D-AA47-3F2FAE6F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6AD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46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e1e126eb614635aa26db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7</cp:revision>
  <dcterms:created xsi:type="dcterms:W3CDTF">2026-04-20T12:30:00Z</dcterms:created>
  <dcterms:modified xsi:type="dcterms:W3CDTF">2026-04-20T12:36:00Z</dcterms:modified>
</cp:coreProperties>
</file>